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30971" w14:textId="6DE81969" w:rsidR="00BC4D6A" w:rsidRPr="00BC4D6A" w:rsidRDefault="00BC4D6A" w:rsidP="008C5028">
      <w:pPr>
        <w:pStyle w:val="ECOSBodycopy"/>
        <w:spacing w:after="120" w:line="276" w:lineRule="auto"/>
        <w:jc w:val="both"/>
        <w:rPr>
          <w:b/>
          <w:sz w:val="28"/>
          <w:szCs w:val="28"/>
          <w:u w:val="single"/>
          <w:lang w:val="de-DE"/>
        </w:rPr>
      </w:pPr>
      <w:bookmarkStart w:id="0" w:name="_GoBack"/>
      <w:r w:rsidRPr="00BC4D6A">
        <w:rPr>
          <w:b/>
          <w:sz w:val="28"/>
          <w:szCs w:val="28"/>
          <w:u w:val="single"/>
          <w:lang w:val="de-DE"/>
        </w:rPr>
        <w:t xml:space="preserve">Offizielles Schreiben, das vom Mouvement </w:t>
      </w:r>
      <w:proofErr w:type="spellStart"/>
      <w:r w:rsidRPr="00BC4D6A">
        <w:rPr>
          <w:b/>
          <w:sz w:val="28"/>
          <w:szCs w:val="28"/>
          <w:u w:val="single"/>
          <w:lang w:val="de-DE"/>
        </w:rPr>
        <w:t>Ecologique</w:t>
      </w:r>
      <w:proofErr w:type="spellEnd"/>
      <w:r w:rsidRPr="00BC4D6A">
        <w:rPr>
          <w:b/>
          <w:sz w:val="28"/>
          <w:szCs w:val="28"/>
          <w:u w:val="single"/>
          <w:lang w:val="de-DE"/>
        </w:rPr>
        <w:t xml:space="preserve"> sowie dem </w:t>
      </w:r>
      <w:proofErr w:type="spellStart"/>
      <w:r w:rsidRPr="00BC4D6A">
        <w:rPr>
          <w:b/>
          <w:sz w:val="28"/>
          <w:szCs w:val="28"/>
          <w:u w:val="single"/>
          <w:lang w:val="de-DE"/>
        </w:rPr>
        <w:t>Oekozenter</w:t>
      </w:r>
      <w:proofErr w:type="spellEnd"/>
      <w:r w:rsidRPr="00BC4D6A">
        <w:rPr>
          <w:b/>
          <w:sz w:val="28"/>
          <w:szCs w:val="28"/>
          <w:u w:val="single"/>
          <w:lang w:val="de-DE"/>
        </w:rPr>
        <w:t xml:space="preserve"> </w:t>
      </w:r>
      <w:proofErr w:type="spellStart"/>
      <w:r w:rsidRPr="00BC4D6A">
        <w:rPr>
          <w:b/>
          <w:sz w:val="28"/>
          <w:szCs w:val="28"/>
          <w:u w:val="single"/>
          <w:lang w:val="de-DE"/>
        </w:rPr>
        <w:t>Pafendall</w:t>
      </w:r>
      <w:proofErr w:type="spellEnd"/>
      <w:r w:rsidRPr="00BC4D6A">
        <w:rPr>
          <w:b/>
          <w:sz w:val="28"/>
          <w:szCs w:val="28"/>
          <w:u w:val="single"/>
          <w:lang w:val="de-DE"/>
        </w:rPr>
        <w:t xml:space="preserve"> unterstützt wird</w:t>
      </w:r>
    </w:p>
    <w:bookmarkEnd w:id="0"/>
    <w:p w14:paraId="69642FA3" w14:textId="77777777" w:rsidR="00BC4D6A" w:rsidRPr="00BC4D6A" w:rsidRDefault="00BC4D6A" w:rsidP="008C5028">
      <w:pPr>
        <w:pStyle w:val="ECOSBodycopy"/>
        <w:spacing w:after="120" w:line="276" w:lineRule="auto"/>
        <w:jc w:val="both"/>
        <w:rPr>
          <w:lang w:val="de-DE"/>
        </w:rPr>
      </w:pPr>
    </w:p>
    <w:p w14:paraId="4C762398" w14:textId="77777777" w:rsidR="00BC4D6A" w:rsidRPr="00BC4D6A" w:rsidRDefault="00BC4D6A" w:rsidP="008C5028">
      <w:pPr>
        <w:pStyle w:val="ECOSBodycopy"/>
        <w:spacing w:after="120" w:line="276" w:lineRule="auto"/>
        <w:jc w:val="both"/>
        <w:rPr>
          <w:lang w:val="de-DE"/>
        </w:rPr>
      </w:pPr>
    </w:p>
    <w:p w14:paraId="5040687B" w14:textId="43847B2C" w:rsidR="008C5028" w:rsidRPr="00BC4D6A" w:rsidRDefault="008C5028" w:rsidP="008C5028">
      <w:pPr>
        <w:pStyle w:val="ECOSBodycopy"/>
        <w:spacing w:after="120" w:line="276" w:lineRule="auto"/>
        <w:jc w:val="both"/>
        <w:rPr>
          <w:lang w:val="de-DE"/>
        </w:rPr>
      </w:pPr>
      <w:proofErr w:type="spellStart"/>
      <w:r w:rsidRPr="00BC4D6A">
        <w:rPr>
          <w:lang w:val="de-DE"/>
        </w:rPr>
        <w:t>To</w:t>
      </w:r>
      <w:proofErr w:type="spellEnd"/>
      <w:r w:rsidRPr="00BC4D6A">
        <w:rPr>
          <w:lang w:val="de-DE"/>
        </w:rPr>
        <w:t>:</w:t>
      </w:r>
    </w:p>
    <w:p w14:paraId="6EF70EA2" w14:textId="77777777" w:rsidR="00987AD4" w:rsidRPr="008C5028" w:rsidRDefault="00987AD4" w:rsidP="00987AD4">
      <w:pPr>
        <w:pStyle w:val="ECOSBodycopy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028">
        <w:t>Mr Frans Timmermans, Executive Vice-President for the European Green Deal</w:t>
      </w:r>
    </w:p>
    <w:p w14:paraId="7A341EDE" w14:textId="3AF616C2" w:rsidR="006E2984" w:rsidRDefault="006E2984" w:rsidP="008C5028">
      <w:pPr>
        <w:pStyle w:val="ECOSBodycopy"/>
        <w:spacing w:after="120" w:line="276" w:lineRule="auto"/>
        <w:jc w:val="both"/>
      </w:pPr>
      <w:r w:rsidRPr="008C5028">
        <w:t>Ms Kadri Simson, Commissioner for Energy</w:t>
      </w:r>
    </w:p>
    <w:p w14:paraId="0DD3EBAB" w14:textId="4DD579C4" w:rsidR="00987AD4" w:rsidRPr="008C5028" w:rsidRDefault="00987AD4" w:rsidP="008C5028">
      <w:pPr>
        <w:pStyle w:val="ECOSBodycopy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Mr </w:t>
      </w:r>
      <w:proofErr w:type="spellStart"/>
      <w:r>
        <w:t>Virginijus</w:t>
      </w:r>
      <w:proofErr w:type="spellEnd"/>
      <w:r>
        <w:t xml:space="preserve"> </w:t>
      </w:r>
      <w:proofErr w:type="spellStart"/>
      <w:r>
        <w:t>Sinkevi</w:t>
      </w:r>
      <w:r w:rsidRPr="00987AD4">
        <w:t>čius</w:t>
      </w:r>
      <w:proofErr w:type="spellEnd"/>
      <w:r>
        <w:t>, Commissioner for Environment, Oceans and Fisheries</w:t>
      </w:r>
    </w:p>
    <w:p w14:paraId="508C384D" w14:textId="63F1AB0D" w:rsidR="008C5028" w:rsidRPr="008C5028" w:rsidRDefault="008C5028" w:rsidP="008C5028">
      <w:pPr>
        <w:pStyle w:val="ECOSBodycopy"/>
        <w:spacing w:after="12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3D3B">
        <w:t xml:space="preserve">Brussels, </w:t>
      </w:r>
      <w:r w:rsidR="00B53D3B" w:rsidRPr="00B53D3B">
        <w:fldChar w:fldCharType="begin"/>
      </w:r>
      <w:r w:rsidR="00B53D3B" w:rsidRPr="00B53D3B">
        <w:instrText xml:space="preserve"> DATE \@ "dd MMMM yyyy" </w:instrText>
      </w:r>
      <w:r w:rsidR="00B53D3B" w:rsidRPr="00B53D3B">
        <w:fldChar w:fldCharType="separate"/>
      </w:r>
      <w:r w:rsidR="00BC4D6A">
        <w:rPr>
          <w:noProof/>
        </w:rPr>
        <w:t>13 July 2021</w:t>
      </w:r>
      <w:r w:rsidR="00B53D3B" w:rsidRPr="00B53D3B">
        <w:fldChar w:fldCharType="end"/>
      </w:r>
    </w:p>
    <w:p w14:paraId="32A44062" w14:textId="77777777" w:rsidR="008C5028" w:rsidRDefault="008C5028" w:rsidP="008C5028">
      <w:pPr>
        <w:pStyle w:val="ECOSBodycopy"/>
        <w:spacing w:after="120" w:line="276" w:lineRule="auto"/>
        <w:jc w:val="both"/>
        <w:rPr>
          <w:b/>
          <w:bCs/>
        </w:rPr>
      </w:pPr>
    </w:p>
    <w:p w14:paraId="2E58CB06" w14:textId="210D4D00" w:rsidR="008C5028" w:rsidRPr="008C5028" w:rsidRDefault="00DB7E20" w:rsidP="008C5028">
      <w:pPr>
        <w:pStyle w:val="ECOSBodycopy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 xml:space="preserve">NGO call for </w:t>
      </w:r>
      <w:r w:rsidR="00093002">
        <w:rPr>
          <w:b/>
          <w:bCs/>
        </w:rPr>
        <w:t>phasing out fossil fuel space heaters through the revision of</w:t>
      </w:r>
      <w:r w:rsidR="006E2984">
        <w:rPr>
          <w:b/>
          <w:bCs/>
        </w:rPr>
        <w:t xml:space="preserve"> the ecodesign and energy labelling regulations for space heaters</w:t>
      </w:r>
    </w:p>
    <w:p w14:paraId="3CB98BA1" w14:textId="4803EA02" w:rsidR="00BE3E92" w:rsidRPr="00134DDA" w:rsidRDefault="00987AD4" w:rsidP="008C5028">
      <w:pPr>
        <w:pStyle w:val="ECOSBodycopy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D</w:t>
      </w:r>
      <w:r w:rsidR="006E2984">
        <w:t xml:space="preserve">ear </w:t>
      </w:r>
      <w:r w:rsidR="008C5028" w:rsidRPr="008C5028">
        <w:t>Vice-President Timmermans</w:t>
      </w:r>
      <w:r>
        <w:t>, d</w:t>
      </w:r>
      <w:r w:rsidRPr="008C5028">
        <w:t>ear Commissioner Simson</w:t>
      </w:r>
      <w:r>
        <w:t xml:space="preserve"> dear Commissioner </w:t>
      </w:r>
      <w:proofErr w:type="spellStart"/>
      <w:r>
        <w:t>Sinkevi</w:t>
      </w:r>
      <w:r w:rsidRPr="00987AD4">
        <w:t>čius</w:t>
      </w:r>
      <w:proofErr w:type="spellEnd"/>
      <w:r>
        <w:t>,</w:t>
      </w:r>
      <w:r w:rsidR="008C5028" w:rsidRPr="008C5028">
        <w:t xml:space="preserve"> </w:t>
      </w:r>
    </w:p>
    <w:p w14:paraId="0936BCA9" w14:textId="5010D57D" w:rsidR="00364180" w:rsidRDefault="00C174B3" w:rsidP="008C5028">
      <w:pPr>
        <w:pStyle w:val="ECOSBodycopy"/>
        <w:spacing w:after="120" w:line="276" w:lineRule="auto"/>
        <w:jc w:val="both"/>
      </w:pPr>
      <w:r>
        <w:t>A</w:t>
      </w:r>
      <w:r w:rsidR="008C62D2">
        <w:t>ll</w:t>
      </w:r>
      <w:r w:rsidR="005664AD">
        <w:t xml:space="preserve"> t</w:t>
      </w:r>
      <w:r w:rsidR="00BE3E92">
        <w:t>he</w:t>
      </w:r>
      <w:r w:rsidR="000E6CA4">
        <w:t xml:space="preserve"> scenari</w:t>
      </w:r>
      <w:r>
        <w:t>os</w:t>
      </w:r>
      <w:r w:rsidR="000E6CA4">
        <w:t xml:space="preserve"> in the</w:t>
      </w:r>
      <w:r w:rsidR="00BE3E92">
        <w:t xml:space="preserve"> 2030 climate target plan impact assessment foresee</w:t>
      </w:r>
      <w:r w:rsidR="000E6CA4">
        <w:t xml:space="preserve"> a massive fuel switch</w:t>
      </w:r>
      <w:r>
        <w:t xml:space="preserve"> for the building sector</w:t>
      </w:r>
      <w:r w:rsidR="000E6CA4">
        <w:t xml:space="preserve">, where oil and coal use </w:t>
      </w:r>
      <w:proofErr w:type="gramStart"/>
      <w:r w:rsidR="005D626F">
        <w:t>disappears</w:t>
      </w:r>
      <w:proofErr w:type="gramEnd"/>
      <w:r w:rsidR="000E6CA4">
        <w:t xml:space="preserve"> and the use of natural gas for heating declines by 40%.</w:t>
      </w:r>
      <w:r w:rsidR="00BE3E92">
        <w:t xml:space="preserve"> </w:t>
      </w:r>
      <w:r w:rsidR="008C62D2">
        <w:t>In Ma</w:t>
      </w:r>
      <w:r w:rsidR="00134DDA">
        <w:t>y</w:t>
      </w:r>
      <w:r>
        <w:t>,</w:t>
      </w:r>
      <w:r w:rsidR="00134DDA">
        <w:t xml:space="preserve"> </w:t>
      </w:r>
      <w:r w:rsidR="005D626F">
        <w:t>t</w:t>
      </w:r>
      <w:r w:rsidR="00364180">
        <w:t>he IEA</w:t>
      </w:r>
      <w:r w:rsidR="005D626F">
        <w:t xml:space="preserve"> concluded</w:t>
      </w:r>
      <w:r w:rsidR="00364180">
        <w:rPr>
          <w:rStyle w:val="FootnoteReference"/>
        </w:rPr>
        <w:footnoteReference w:id="1"/>
      </w:r>
      <w:r w:rsidR="005D626F">
        <w:t xml:space="preserve"> that fossil fuel boilers should no longer be sold </w:t>
      </w:r>
      <w:r w:rsidR="00B53D3B">
        <w:t xml:space="preserve">as of  </w:t>
      </w:r>
      <w:r w:rsidR="005D626F">
        <w:t>2025 to reach net zero by 2050</w:t>
      </w:r>
      <w:r w:rsidR="00134DDA">
        <w:t>. Finally, in June, the EU Council</w:t>
      </w:r>
      <w:r w:rsidR="00134DDA">
        <w:rPr>
          <w:rStyle w:val="FootnoteReference"/>
        </w:rPr>
        <w:footnoteReference w:id="2"/>
      </w:r>
      <w:r w:rsidR="00134DDA">
        <w:t xml:space="preserve"> called on the Commission to ‘prepare the phasing out of the […] gas and other fossil-fuel operated heating […] </w:t>
      </w:r>
      <w:proofErr w:type="gramStart"/>
      <w:r w:rsidR="00134DDA">
        <w:t>appliances’</w:t>
      </w:r>
      <w:proofErr w:type="gramEnd"/>
      <w:r w:rsidR="00134DDA">
        <w:t>.</w:t>
      </w:r>
      <w:r w:rsidR="00B53D3B">
        <w:t xml:space="preserve"> The scale of the challenge is huge, as 75% of the energy produced for heating currently comes from fossil fuels, and as a result the CO</w:t>
      </w:r>
      <w:r w:rsidR="00B53D3B" w:rsidRPr="00B53D3B">
        <w:rPr>
          <w:vertAlign w:val="subscript"/>
        </w:rPr>
        <w:t xml:space="preserve">2 </w:t>
      </w:r>
      <w:r w:rsidR="00B53D3B">
        <w:t>emissions from space and water heating represent 12% of the total EU emissions.</w:t>
      </w:r>
    </w:p>
    <w:p w14:paraId="3853039E" w14:textId="41647011" w:rsidR="00134DDA" w:rsidRDefault="00134DDA" w:rsidP="008C5028">
      <w:pPr>
        <w:pStyle w:val="ECOSBodycopy"/>
        <w:spacing w:after="120" w:line="276" w:lineRule="auto"/>
        <w:jc w:val="both"/>
      </w:pPr>
      <w:r>
        <w:t xml:space="preserve">In light of the above and the impending threats of climate change, the Commission </w:t>
      </w:r>
      <w:r w:rsidR="000964D3">
        <w:t>must</w:t>
      </w:r>
      <w:r>
        <w:t xml:space="preserve"> act and</w:t>
      </w:r>
      <w:r w:rsidR="000964D3">
        <w:t xml:space="preserve"> make sure that no new heating appliances fired with fossil-fuels are put on the EU market after 2025.</w:t>
      </w:r>
    </w:p>
    <w:p w14:paraId="7CA86C31" w14:textId="05D0E58C" w:rsidR="00134DDA" w:rsidRDefault="000964D3" w:rsidP="008C5028">
      <w:pPr>
        <w:pStyle w:val="ECOSBodycopy"/>
        <w:spacing w:after="120" w:line="276" w:lineRule="auto"/>
        <w:jc w:val="both"/>
      </w:pPr>
      <w:r>
        <w:t xml:space="preserve">The </w:t>
      </w:r>
      <w:r w:rsidR="008B7F2E">
        <w:t xml:space="preserve">ongoing review </w:t>
      </w:r>
      <w:r>
        <w:t xml:space="preserve">of the </w:t>
      </w:r>
      <w:r w:rsidR="003E7A80">
        <w:t xml:space="preserve">regulations </w:t>
      </w:r>
      <w:r w:rsidR="00C174B3">
        <w:t>(</w:t>
      </w:r>
      <w:r w:rsidR="003E7A80">
        <w:t>EU</w:t>
      </w:r>
      <w:r w:rsidR="00C174B3">
        <w:t>) No</w:t>
      </w:r>
      <w:r w:rsidR="003E7A80">
        <w:t xml:space="preserve"> 813/2013 on ecodesign and </w:t>
      </w:r>
      <w:r w:rsidR="00C174B3">
        <w:t>(</w:t>
      </w:r>
      <w:r w:rsidR="003E7A80">
        <w:t>EU</w:t>
      </w:r>
      <w:r w:rsidR="00C174B3">
        <w:t>) No</w:t>
      </w:r>
      <w:r w:rsidR="003E7A80">
        <w:t xml:space="preserve"> 81</w:t>
      </w:r>
      <w:r>
        <w:t>1</w:t>
      </w:r>
      <w:r w:rsidR="003E7A80">
        <w:t>/2013</w:t>
      </w:r>
      <w:r w:rsidR="00FB1E02">
        <w:t xml:space="preserve"> on energy labelling for space heaters </w:t>
      </w:r>
      <w:r>
        <w:t>represents a unique opportunity</w:t>
      </w:r>
      <w:bookmarkStart w:id="1" w:name="_Ref76577298"/>
      <w:r>
        <w:rPr>
          <w:rStyle w:val="FootnoteReference"/>
        </w:rPr>
        <w:footnoteReference w:id="3"/>
      </w:r>
      <w:bookmarkEnd w:id="1"/>
      <w:r w:rsidR="00C174B3">
        <w:t xml:space="preserve">; therefore, </w:t>
      </w:r>
      <w:r>
        <w:t xml:space="preserve">we urge the Commission to put forward a ban on fossil-fuel fired appliances in </w:t>
      </w:r>
      <w:r w:rsidR="00C174B3">
        <w:t xml:space="preserve">the </w:t>
      </w:r>
      <w:r>
        <w:t>revised legal texts for discussion at the Consultation Forum on 27 and 28 September 2021.</w:t>
      </w:r>
    </w:p>
    <w:p w14:paraId="63B525A9" w14:textId="05C011B2" w:rsidR="000964D3" w:rsidRDefault="000964D3" w:rsidP="000964D3">
      <w:pPr>
        <w:pStyle w:val="ECOSBodycopy"/>
        <w:spacing w:after="120" w:line="276" w:lineRule="auto"/>
        <w:jc w:val="both"/>
      </w:pPr>
      <w:r>
        <w:t xml:space="preserve">This in practice means: </w:t>
      </w:r>
    </w:p>
    <w:p w14:paraId="0EB8DA51" w14:textId="483ED86D" w:rsidR="00ED0C26" w:rsidRDefault="00ED0C26" w:rsidP="00ED0C26">
      <w:pPr>
        <w:pStyle w:val="ECOSBodybullets"/>
        <w:jc w:val="both"/>
      </w:pPr>
      <w:r>
        <w:t>A single r</w:t>
      </w:r>
      <w:r w:rsidR="000964D3">
        <w:t>e</w:t>
      </w:r>
      <w:r>
        <w:t>scaling</w:t>
      </w:r>
      <w:r w:rsidR="00C174B3">
        <w:t xml:space="preserve"> </w:t>
      </w:r>
      <w:r>
        <w:t xml:space="preserve">of </w:t>
      </w:r>
      <w:r w:rsidR="000964D3">
        <w:t xml:space="preserve">the energy label </w:t>
      </w:r>
      <w:r w:rsidR="00C174B3">
        <w:t xml:space="preserve">in 2023 </w:t>
      </w:r>
      <w:r w:rsidR="000964D3">
        <w:t>to downgrade the</w:t>
      </w:r>
      <w:r>
        <w:t xml:space="preserve"> appliances with efficiencies under</w:t>
      </w:r>
      <w:r w:rsidRPr="00ED0C26">
        <w:rPr>
          <w:rFonts w:ascii="Cambria" w:hAnsi="Cambria" w:cs="Cambria"/>
        </w:rPr>
        <w:t xml:space="preserve"> </w:t>
      </w:r>
      <w:proofErr w:type="spellStart"/>
      <w:r w:rsidRPr="00ED0C26">
        <w:rPr>
          <w:rFonts w:ascii="Cambria" w:hAnsi="Cambria" w:cs="Cambria"/>
        </w:rPr>
        <w:t>ƞ</w:t>
      </w:r>
      <w:r>
        <w:t>s</w:t>
      </w:r>
      <w:proofErr w:type="spellEnd"/>
      <w:r>
        <w:t xml:space="preserve"> =105% in</w:t>
      </w:r>
      <w:r w:rsidR="00C174B3">
        <w:t>to</w:t>
      </w:r>
      <w:r>
        <w:t xml:space="preserve"> the </w:t>
      </w:r>
      <w:r w:rsidR="00C174B3">
        <w:t xml:space="preserve">least efficient </w:t>
      </w:r>
      <w:r>
        <w:t>F and G</w:t>
      </w:r>
      <w:r w:rsidR="000964D3">
        <w:t xml:space="preserve"> </w:t>
      </w:r>
      <w:r>
        <w:t>classes (e.g., the condensing oil and gas boilers).</w:t>
      </w:r>
    </w:p>
    <w:p w14:paraId="7ABDDD5A" w14:textId="63570D12" w:rsidR="00ED0C26" w:rsidRDefault="00ED0C26" w:rsidP="00ED0C26">
      <w:pPr>
        <w:pStyle w:val="ECOSBodybullets"/>
        <w:numPr>
          <w:ilvl w:val="0"/>
          <w:numId w:val="0"/>
        </w:numPr>
        <w:ind w:left="284"/>
        <w:jc w:val="both"/>
      </w:pPr>
    </w:p>
    <w:p w14:paraId="65D0DDA1" w14:textId="2E01B2D4" w:rsidR="00ED0C26" w:rsidRDefault="00ED0C26" w:rsidP="00ED0C26">
      <w:pPr>
        <w:pStyle w:val="ECOSBodybullets"/>
        <w:jc w:val="both"/>
      </w:pPr>
      <w:r>
        <w:t xml:space="preserve">A tiered tightening of the minimum energy efficiency thresholds for appliances allowed on the market </w:t>
      </w:r>
      <w:r w:rsidR="00C174B3">
        <w:t xml:space="preserve">through </w:t>
      </w:r>
      <w:r>
        <w:t xml:space="preserve">the ecodesign regulation:  </w:t>
      </w:r>
    </w:p>
    <w:p w14:paraId="74ADB9EB" w14:textId="6F8BF138" w:rsidR="00ED0C26" w:rsidRDefault="00ED0C26" w:rsidP="00ED0C26">
      <w:pPr>
        <w:pStyle w:val="ECOSBodybullets"/>
        <w:numPr>
          <w:ilvl w:val="0"/>
          <w:numId w:val="14"/>
        </w:numPr>
        <w:jc w:val="both"/>
      </w:pPr>
      <w:r>
        <w:t xml:space="preserve">Tier 1 </w:t>
      </w:r>
      <w:r w:rsidR="005300C5">
        <w:t xml:space="preserve">in </w:t>
      </w:r>
      <w:r>
        <w:t xml:space="preserve">2023: </w:t>
      </w:r>
      <w:r w:rsidR="005300C5">
        <w:t>a</w:t>
      </w:r>
      <w:r>
        <w:t xml:space="preserve"> minimum threshold of </w:t>
      </w:r>
      <w:proofErr w:type="spellStart"/>
      <w:r w:rsidRPr="00ED0C26">
        <w:rPr>
          <w:rFonts w:ascii="Cambria" w:hAnsi="Cambria" w:cs="Cambria"/>
        </w:rPr>
        <w:t>ƞ</w:t>
      </w:r>
      <w:r>
        <w:t>s</w:t>
      </w:r>
      <w:proofErr w:type="spellEnd"/>
      <w:r>
        <w:t xml:space="preserve">=87% applies to remove </w:t>
      </w:r>
      <w:r w:rsidR="005300C5">
        <w:t xml:space="preserve">from the market </w:t>
      </w:r>
      <w:r>
        <w:t xml:space="preserve">the inefficient electric boilers altogether and the non-condensing fuel boilers. </w:t>
      </w:r>
    </w:p>
    <w:p w14:paraId="42CD1849" w14:textId="5C00D6E9" w:rsidR="00134DDA" w:rsidRDefault="00ED0C26" w:rsidP="00476322">
      <w:pPr>
        <w:pStyle w:val="ECOSBodybullets"/>
        <w:numPr>
          <w:ilvl w:val="0"/>
          <w:numId w:val="14"/>
        </w:numPr>
        <w:jc w:val="both"/>
      </w:pPr>
      <w:r>
        <w:t xml:space="preserve">Tier 2 </w:t>
      </w:r>
      <w:r w:rsidR="005300C5">
        <w:t xml:space="preserve">in </w:t>
      </w:r>
      <w:r>
        <w:t xml:space="preserve">2025: a </w:t>
      </w:r>
      <w:r w:rsidR="005300C5">
        <w:t xml:space="preserve">minimum </w:t>
      </w:r>
      <w:r>
        <w:t xml:space="preserve">threshold of </w:t>
      </w:r>
      <w:proofErr w:type="spellStart"/>
      <w:r w:rsidRPr="00ED0C26">
        <w:rPr>
          <w:rFonts w:ascii="Cambria" w:hAnsi="Cambria" w:cs="Cambria"/>
        </w:rPr>
        <w:t>ƞ</w:t>
      </w:r>
      <w:r>
        <w:t>s</w:t>
      </w:r>
      <w:proofErr w:type="spellEnd"/>
      <w:r>
        <w:t xml:space="preserve">=105-110% to remove all appliances mainly powered with fossil fuels. </w:t>
      </w:r>
    </w:p>
    <w:p w14:paraId="096B47FF" w14:textId="77777777" w:rsidR="00476322" w:rsidRDefault="00476322" w:rsidP="00476322">
      <w:pPr>
        <w:pStyle w:val="ECOSBodybullets"/>
        <w:numPr>
          <w:ilvl w:val="0"/>
          <w:numId w:val="0"/>
        </w:numPr>
        <w:ind w:left="1004"/>
        <w:jc w:val="both"/>
      </w:pPr>
    </w:p>
    <w:p w14:paraId="5AC9B33A" w14:textId="0D2D0548" w:rsidR="006E2984" w:rsidRDefault="00DB7E20" w:rsidP="008C5028">
      <w:pPr>
        <w:pStyle w:val="ECOSBodycopy"/>
        <w:spacing w:after="120" w:line="276" w:lineRule="auto"/>
        <w:jc w:val="both"/>
      </w:pPr>
      <w:r>
        <w:t xml:space="preserve">Several </w:t>
      </w:r>
      <w:r w:rsidR="00ED0C26">
        <w:t>M</w:t>
      </w:r>
      <w:r>
        <w:t xml:space="preserve">ember </w:t>
      </w:r>
      <w:r w:rsidR="00ED0C26">
        <w:t>S</w:t>
      </w:r>
      <w:r>
        <w:t xml:space="preserve">tates </w:t>
      </w:r>
      <w:r w:rsidR="00ED0C26">
        <w:t>have already announced bans on fossil-fuel fired appliances</w:t>
      </w:r>
      <w:r w:rsidR="00ED0C26">
        <w:rPr>
          <w:rStyle w:val="FootnoteReference"/>
        </w:rPr>
        <w:footnoteReference w:id="4"/>
      </w:r>
      <w:r w:rsidR="00ED0C26">
        <w:t xml:space="preserve">. If the </w:t>
      </w:r>
      <w:r w:rsidR="005300C5">
        <w:t xml:space="preserve">Commission fails to phase out fossil-fired appliances through the </w:t>
      </w:r>
      <w:r w:rsidR="00ED0C26">
        <w:t xml:space="preserve">revised ecodesign and energy labelling </w:t>
      </w:r>
      <w:r w:rsidR="005300C5">
        <w:t xml:space="preserve">regulations </w:t>
      </w:r>
      <w:r w:rsidR="00ED0C26">
        <w:t xml:space="preserve">for space heaters </w:t>
      </w:r>
      <w:r w:rsidR="00476322">
        <w:lastRenderedPageBreak/>
        <w:t>it will undermine the efforts of the frontrunner countries</w:t>
      </w:r>
      <w:r w:rsidR="0076412B">
        <w:t>, whereas</w:t>
      </w:r>
      <w:r w:rsidR="00476322">
        <w:t xml:space="preserve"> the laggards will have no chance to meet their climate objectives.</w:t>
      </w:r>
    </w:p>
    <w:p w14:paraId="2FE10356" w14:textId="734178E7" w:rsidR="00DB7E20" w:rsidRDefault="00DB7E20" w:rsidP="008C5028">
      <w:pPr>
        <w:pStyle w:val="ECOSBodycopy"/>
        <w:spacing w:after="120" w:line="276" w:lineRule="auto"/>
        <w:jc w:val="both"/>
      </w:pPr>
      <w:r>
        <w:t xml:space="preserve">We </w:t>
      </w:r>
      <w:r w:rsidR="00476322">
        <w:t>trust that the Commission will rise to the challenge on this essential issue.</w:t>
      </w:r>
    </w:p>
    <w:p w14:paraId="0A79FA92" w14:textId="77777777" w:rsidR="008C5028" w:rsidRPr="008C5028" w:rsidRDefault="008C5028" w:rsidP="008C5028">
      <w:pPr>
        <w:pStyle w:val="ECOSBodycopy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028">
        <w:t>Yours sincerely,</w:t>
      </w:r>
    </w:p>
    <w:p w14:paraId="60A55175" w14:textId="77777777" w:rsidR="00B53D3B" w:rsidRDefault="00B53D3B" w:rsidP="008C5028">
      <w:pPr>
        <w:pStyle w:val="ECOSBodycopy"/>
        <w:spacing w:after="120" w:line="276" w:lineRule="auto"/>
        <w:jc w:val="both"/>
        <w:rPr>
          <w:szCs w:val="18"/>
        </w:rPr>
      </w:pPr>
    </w:p>
    <w:p w14:paraId="048E6DDD" w14:textId="35DC5493" w:rsidR="008C5028" w:rsidRPr="008C5028" w:rsidRDefault="008C5028" w:rsidP="008C5028">
      <w:pPr>
        <w:pStyle w:val="ECOSBodycopy"/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5028">
        <w:rPr>
          <w:szCs w:val="18"/>
        </w:rPr>
        <w:t>Signatories:</w:t>
      </w:r>
    </w:p>
    <w:p w14:paraId="1FE78EA1" w14:textId="77777777" w:rsidR="008C5028" w:rsidRPr="008C5028" w:rsidRDefault="008C5028" w:rsidP="008C5028">
      <w:pPr>
        <w:pStyle w:val="ECOSBodycopy"/>
        <w:spacing w:after="120" w:line="276" w:lineRule="auto"/>
        <w:jc w:val="both"/>
        <w:rPr>
          <w:szCs w:val="18"/>
        </w:rPr>
      </w:pPr>
      <w:r w:rsidRPr="008C5028">
        <w:rPr>
          <w:b/>
          <w:bCs/>
          <w:szCs w:val="18"/>
        </w:rPr>
        <w:t>ECOS</w:t>
      </w:r>
      <w:r w:rsidRPr="008C5028">
        <w:rPr>
          <w:szCs w:val="18"/>
        </w:rPr>
        <w:t>, Justin Wilkes, Executive Director</w:t>
      </w:r>
    </w:p>
    <w:p w14:paraId="348B6DA6" w14:textId="1228F073" w:rsidR="00D17A34" w:rsidRPr="008C5028" w:rsidRDefault="00D17A34" w:rsidP="008C5028">
      <w:pPr>
        <w:pStyle w:val="ECOSBodycopy"/>
        <w:spacing w:after="120" w:line="276" w:lineRule="auto"/>
        <w:jc w:val="both"/>
        <w:rPr>
          <w:szCs w:val="18"/>
        </w:rPr>
      </w:pPr>
    </w:p>
    <w:sectPr w:rsidR="00D17A34" w:rsidRPr="008C5028" w:rsidSect="00AE3ABE">
      <w:footerReference w:type="first" r:id="rId8"/>
      <w:type w:val="continuous"/>
      <w:pgSz w:w="11900" w:h="16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2F5B5" w14:textId="77777777" w:rsidR="002926E2" w:rsidRDefault="002926E2" w:rsidP="00417A47">
      <w:r>
        <w:separator/>
      </w:r>
    </w:p>
    <w:p w14:paraId="4118ED3E" w14:textId="77777777" w:rsidR="002926E2" w:rsidRDefault="002926E2"/>
  </w:endnote>
  <w:endnote w:type="continuationSeparator" w:id="0">
    <w:p w14:paraId="1139F3C6" w14:textId="77777777" w:rsidR="002926E2" w:rsidRDefault="002926E2" w:rsidP="00417A47">
      <w:r>
        <w:continuationSeparator/>
      </w:r>
    </w:p>
    <w:p w14:paraId="77499BEA" w14:textId="77777777" w:rsidR="002926E2" w:rsidRDefault="002926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 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Nunito Sans ExtraBold">
    <w:altName w:val="Calibri"/>
    <w:charset w:val="00"/>
    <w:family w:val="auto"/>
    <w:pitch w:val="variable"/>
    <w:sig w:usb0="20000007" w:usb1="00000001" w:usb2="00000000" w:usb3="00000000" w:csb0="00000193" w:csb1="00000000"/>
  </w:font>
  <w:font w:name="Nunito Sans SemiBold">
    <w:altName w:val="Calibri"/>
    <w:charset w:val="00"/>
    <w:family w:val="auto"/>
    <w:pitch w:val="variable"/>
    <w:sig w:usb0="20000007" w:usb1="00000001" w:usb2="00000000" w:usb3="00000000" w:csb0="000001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unito Sans ExtraLight">
    <w:altName w:val="Courier New"/>
    <w:charset w:val="00"/>
    <w:family w:val="auto"/>
    <w:pitch w:val="variable"/>
    <w:sig w:usb0="20000007" w:usb1="00000001" w:usb2="00000000" w:usb3="00000000" w:csb0="00000193" w:csb1="00000000"/>
  </w:font>
  <w:font w:name="Nunito Sans"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color w:val="FFFFFF" w:themeColor="background1"/>
      </w:rPr>
      <w:id w:val="1459686381"/>
      <w:docPartObj>
        <w:docPartGallery w:val="Page Numbers (Bottom of Page)"/>
        <w:docPartUnique/>
      </w:docPartObj>
    </w:sdtPr>
    <w:sdtEndPr>
      <w:rPr>
        <w:rStyle w:val="PageNumber"/>
        <w:rFonts w:ascii="Nunito Sans ExtraBold" w:hAnsi="Nunito Sans ExtraBold"/>
        <w:sz w:val="20"/>
        <w:szCs w:val="20"/>
      </w:rPr>
    </w:sdtEndPr>
    <w:sdtContent>
      <w:p w14:paraId="2729FB33" w14:textId="4F2A60E0" w:rsidR="00727C67" w:rsidRPr="009E053F" w:rsidRDefault="00727C67" w:rsidP="00241F6B">
        <w:pPr>
          <w:pStyle w:val="Footer"/>
          <w:framePr w:wrap="none" w:vAnchor="text" w:hAnchor="page" w:x="10965" w:y="-141"/>
          <w:rPr>
            <w:rStyle w:val="PageNumber"/>
            <w:rFonts w:ascii="Nunito Sans ExtraBold" w:hAnsi="Nunito Sans ExtraBold"/>
            <w:color w:val="FFFFFF" w:themeColor="background1"/>
            <w:sz w:val="20"/>
            <w:szCs w:val="20"/>
          </w:rPr>
        </w:pPr>
        <w:r w:rsidRPr="009E053F">
          <w:rPr>
            <w:rStyle w:val="PageNumber"/>
            <w:rFonts w:ascii="Nunito Sans ExtraBold" w:hAnsi="Nunito Sans ExtraBold"/>
            <w:color w:val="FFFFFF" w:themeColor="background1"/>
            <w:sz w:val="20"/>
            <w:szCs w:val="20"/>
          </w:rPr>
          <w:fldChar w:fldCharType="begin"/>
        </w:r>
        <w:r w:rsidRPr="009E053F">
          <w:rPr>
            <w:rStyle w:val="PageNumber"/>
            <w:rFonts w:ascii="Nunito Sans ExtraBold" w:hAnsi="Nunito Sans ExtraBold"/>
            <w:color w:val="FFFFFF" w:themeColor="background1"/>
            <w:sz w:val="20"/>
            <w:szCs w:val="20"/>
          </w:rPr>
          <w:instrText xml:space="preserve"> PAGE </w:instrText>
        </w:r>
        <w:r w:rsidRPr="009E053F">
          <w:rPr>
            <w:rStyle w:val="PageNumber"/>
            <w:rFonts w:ascii="Nunito Sans ExtraBold" w:hAnsi="Nunito Sans ExtraBold"/>
            <w:color w:val="FFFFFF" w:themeColor="background1"/>
            <w:sz w:val="20"/>
            <w:szCs w:val="20"/>
          </w:rPr>
          <w:fldChar w:fldCharType="separate"/>
        </w:r>
        <w:r w:rsidR="0066562D">
          <w:rPr>
            <w:rStyle w:val="PageNumber"/>
            <w:rFonts w:ascii="Nunito Sans ExtraBold" w:hAnsi="Nunito Sans ExtraBold"/>
            <w:noProof/>
            <w:color w:val="FFFFFF" w:themeColor="background1"/>
            <w:sz w:val="20"/>
            <w:szCs w:val="20"/>
          </w:rPr>
          <w:t>2</w:t>
        </w:r>
        <w:r w:rsidRPr="009E053F">
          <w:rPr>
            <w:rStyle w:val="PageNumber"/>
            <w:rFonts w:ascii="Nunito Sans ExtraBold" w:hAnsi="Nunito Sans ExtraBold"/>
            <w:color w:val="FFFFFF" w:themeColor="background1"/>
            <w:sz w:val="20"/>
            <w:szCs w:val="20"/>
          </w:rPr>
          <w:fldChar w:fldCharType="end"/>
        </w:r>
      </w:p>
    </w:sdtContent>
  </w:sdt>
  <w:p w14:paraId="4F1EA3BC" w14:textId="1894AD9F" w:rsidR="00AF6398" w:rsidRDefault="00DD10AC">
    <w:pPr>
      <w:pStyle w:val="Footer"/>
    </w:pPr>
    <w:r w:rsidRPr="00DD10AC"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ABAE997" wp14:editId="5198A602">
              <wp:simplePos x="0" y="0"/>
              <wp:positionH relativeFrom="column">
                <wp:posOffset>6257925</wp:posOffset>
              </wp:positionH>
              <wp:positionV relativeFrom="paragraph">
                <wp:posOffset>765175</wp:posOffset>
              </wp:positionV>
              <wp:extent cx="351692" cy="250092"/>
              <wp:effectExtent l="0" t="0" r="17145" b="17145"/>
              <wp:wrapNone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1692" cy="250092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5199A1A0" id="Rectangle 58" o:spid="_x0000_s1026" style="position:absolute;margin-left:492.75pt;margin-top:60.25pt;width:27.7pt;height:19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" fillcolor="#5f7081 [3204]" strokecolor="#2f3740 [1604]" strokeweight="1pt"/>
          </w:pict>
        </mc:Fallback>
      </mc:AlternateContent>
    </w:r>
    <w:r w:rsidRPr="00DD10AC"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E78AE8" wp14:editId="7E0E5241">
              <wp:simplePos x="0" y="0"/>
              <wp:positionH relativeFrom="column">
                <wp:posOffset>6105525</wp:posOffset>
              </wp:positionH>
              <wp:positionV relativeFrom="paragraph">
                <wp:posOffset>612775</wp:posOffset>
              </wp:positionV>
              <wp:extent cx="351692" cy="250092"/>
              <wp:effectExtent l="0" t="0" r="17145" b="17145"/>
              <wp:wrapNone/>
              <wp:docPr id="54" name="Rectangle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1692" cy="250092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2E1B472F" id="Rectangle 54" o:spid="_x0000_s1026" style="position:absolute;margin-left:480.75pt;margin-top:48.25pt;width:27.7pt;height:19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" fillcolor="#5f7081 [3204]" strokecolor="#2f3740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BD663" w14:textId="77777777" w:rsidR="002926E2" w:rsidRDefault="002926E2" w:rsidP="00417A47">
      <w:r>
        <w:separator/>
      </w:r>
    </w:p>
    <w:p w14:paraId="3B4C7752" w14:textId="77777777" w:rsidR="002926E2" w:rsidRDefault="002926E2"/>
  </w:footnote>
  <w:footnote w:type="continuationSeparator" w:id="0">
    <w:p w14:paraId="798861BA" w14:textId="77777777" w:rsidR="002926E2" w:rsidRDefault="002926E2" w:rsidP="00417A47">
      <w:r>
        <w:continuationSeparator/>
      </w:r>
    </w:p>
    <w:p w14:paraId="001A1A61" w14:textId="77777777" w:rsidR="002926E2" w:rsidRDefault="002926E2"/>
  </w:footnote>
  <w:footnote w:id="1">
    <w:p w14:paraId="26D95CB8" w14:textId="6C977E40" w:rsidR="00364180" w:rsidRPr="00ED0C26" w:rsidRDefault="00364180">
      <w:pPr>
        <w:pStyle w:val="FootnoteText"/>
        <w:rPr>
          <w:rFonts w:ascii="Nunito Sans Light" w:eastAsia="Times New Roman" w:hAnsi="Nunito Sans Light" w:cs="Calibri"/>
          <w:color w:val="465567"/>
          <w:sz w:val="14"/>
          <w:szCs w:val="14"/>
          <w:lang w:eastAsia="en-GB"/>
        </w:rPr>
      </w:pPr>
      <w:r w:rsidRPr="00364180">
        <w:rPr>
          <w:rFonts w:ascii="Nunito Sans Light" w:eastAsia="Times New Roman" w:hAnsi="Nunito Sans Light" w:cs="Calibri"/>
          <w:color w:val="465567"/>
          <w:sz w:val="14"/>
          <w:szCs w:val="14"/>
          <w:lang w:eastAsia="en-GB"/>
        </w:rPr>
        <w:footnoteRef/>
      </w:r>
      <w:r w:rsidRPr="00364180">
        <w:rPr>
          <w:rFonts w:ascii="Nunito Sans Light" w:eastAsia="Times New Roman" w:hAnsi="Nunito Sans Light" w:cs="Calibri"/>
          <w:color w:val="465567"/>
          <w:sz w:val="14"/>
          <w:szCs w:val="14"/>
          <w:lang w:eastAsia="en-GB"/>
        </w:rPr>
        <w:t xml:space="preserve"> https://www.iea.org/reports/net-zero-by-2050</w:t>
      </w:r>
    </w:p>
  </w:footnote>
  <w:footnote w:id="2">
    <w:p w14:paraId="0E40D087" w14:textId="01677A2D" w:rsidR="00134DDA" w:rsidRPr="00ED0C26" w:rsidRDefault="00134DDA">
      <w:pPr>
        <w:pStyle w:val="FootnoteText"/>
        <w:rPr>
          <w:rFonts w:ascii="Nunito Sans Light" w:eastAsia="Times New Roman" w:hAnsi="Nunito Sans Light" w:cs="Calibri"/>
          <w:color w:val="465567"/>
          <w:sz w:val="14"/>
          <w:szCs w:val="14"/>
          <w:lang w:eastAsia="en-GB"/>
        </w:rPr>
      </w:pPr>
      <w:r w:rsidRPr="00134DDA">
        <w:rPr>
          <w:rFonts w:ascii="Nunito Sans Light" w:eastAsia="Times New Roman" w:hAnsi="Nunito Sans Light" w:cs="Calibri"/>
          <w:color w:val="465567"/>
          <w:sz w:val="14"/>
          <w:szCs w:val="14"/>
          <w:lang w:eastAsia="en-GB"/>
        </w:rPr>
        <w:footnoteRef/>
      </w:r>
      <w:r w:rsidRPr="00134DDA">
        <w:rPr>
          <w:rFonts w:ascii="Nunito Sans Light" w:eastAsia="Times New Roman" w:hAnsi="Nunito Sans Light" w:cs="Calibri"/>
          <w:color w:val="465567"/>
          <w:sz w:val="14"/>
          <w:szCs w:val="14"/>
          <w:lang w:eastAsia="en-GB"/>
        </w:rPr>
        <w:t xml:space="preserve"> https://data.consilium.europa.eu/doc/document/ST-8923-2021-INIT/en/pdf</w:t>
      </w:r>
    </w:p>
  </w:footnote>
  <w:footnote w:id="3">
    <w:p w14:paraId="6FCDF003" w14:textId="77777777" w:rsidR="000964D3" w:rsidRPr="00ED0C26" w:rsidRDefault="000964D3" w:rsidP="00ED0C26">
      <w:pPr>
        <w:pStyle w:val="FootnoteText"/>
        <w:rPr>
          <w:rFonts w:ascii="Nunito Sans Light" w:eastAsia="Times New Roman" w:hAnsi="Nunito Sans Light" w:cs="Calibri"/>
          <w:color w:val="465567"/>
          <w:sz w:val="14"/>
          <w:szCs w:val="14"/>
          <w:lang w:eastAsia="en-GB"/>
        </w:rPr>
      </w:pPr>
      <w:r w:rsidRPr="00ED0C26">
        <w:rPr>
          <w:rFonts w:ascii="Nunito Sans Light" w:eastAsia="Times New Roman" w:hAnsi="Nunito Sans Light" w:cs="Calibri"/>
          <w:color w:val="465567"/>
          <w:sz w:val="14"/>
          <w:szCs w:val="14"/>
          <w:lang w:eastAsia="en-GB"/>
        </w:rPr>
        <w:footnoteRef/>
      </w:r>
      <w:r w:rsidRPr="00ED0C26">
        <w:rPr>
          <w:rFonts w:ascii="Nunito Sans Light" w:eastAsia="Times New Roman" w:hAnsi="Nunito Sans Light" w:cs="Calibri"/>
          <w:color w:val="465567"/>
          <w:sz w:val="14"/>
          <w:szCs w:val="14"/>
          <w:lang w:eastAsia="en-GB"/>
        </w:rPr>
        <w:t xml:space="preserve"> https://ecostandard.org/wp-content/uploads/2020/12/Five-Years-Left-How-ecodesign-and-energy-labelling-Coolproducts-report.pdf</w:t>
      </w:r>
    </w:p>
  </w:footnote>
  <w:footnote w:id="4">
    <w:p w14:paraId="1AEEAEDE" w14:textId="0931B9E2" w:rsidR="00ED0C26" w:rsidRPr="00ED0C26" w:rsidRDefault="00ED0C26">
      <w:pPr>
        <w:pStyle w:val="FootnoteText"/>
        <w:rPr>
          <w:lang w:val="en-GB"/>
        </w:rPr>
      </w:pPr>
      <w:r w:rsidRPr="00ED0C26">
        <w:rPr>
          <w:rFonts w:ascii="Nunito Sans Light" w:eastAsia="Times New Roman" w:hAnsi="Nunito Sans Light" w:cs="Calibri"/>
          <w:color w:val="465567"/>
          <w:sz w:val="14"/>
          <w:szCs w:val="14"/>
          <w:lang w:eastAsia="en-GB"/>
        </w:rPr>
        <w:footnoteRef/>
      </w:r>
      <w:r w:rsidRPr="00ED0C26">
        <w:rPr>
          <w:rFonts w:ascii="Nunito Sans Light" w:eastAsia="Times New Roman" w:hAnsi="Nunito Sans Light" w:cs="Calibri"/>
          <w:color w:val="465567"/>
          <w:sz w:val="14"/>
          <w:szCs w:val="14"/>
          <w:lang w:eastAsia="en-GB"/>
        </w:rPr>
        <w:t xml:space="preserve"> https://www.coolproducts.eu/eu-ambition/eu-commission-paralysis-delays-phase-out-of-fossil-fuel-boilers/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0EF9"/>
    <w:multiLevelType w:val="hybridMultilevel"/>
    <w:tmpl w:val="E4983B82"/>
    <w:lvl w:ilvl="0" w:tplc="7572017A">
      <w:start w:val="1"/>
      <w:numFmt w:val="bullet"/>
      <w:pStyle w:val="ECOSBodybullets"/>
      <w:lvlText w:val=""/>
      <w:lvlJc w:val="left"/>
      <w:pPr>
        <w:ind w:left="5492" w:hanging="360"/>
      </w:pPr>
      <w:rPr>
        <w:rFonts w:ascii="Symbol" w:hAnsi="Symbol" w:hint="default"/>
        <w:color w:val="4FB693" w:themeColor="accent3"/>
      </w:rPr>
    </w:lvl>
    <w:lvl w:ilvl="1" w:tplc="0809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612" w:hanging="360"/>
      </w:pPr>
      <w:rPr>
        <w:rFonts w:ascii="Wingdings" w:hAnsi="Wingdings" w:hint="default"/>
      </w:rPr>
    </w:lvl>
  </w:abstractNum>
  <w:abstractNum w:abstractNumId="1" w15:restartNumberingAfterBreak="0">
    <w:nsid w:val="0D412619"/>
    <w:multiLevelType w:val="hybridMultilevel"/>
    <w:tmpl w:val="2D2AED4A"/>
    <w:lvl w:ilvl="0" w:tplc="31889568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64BAB"/>
    <w:multiLevelType w:val="hybridMultilevel"/>
    <w:tmpl w:val="D52ED6C6"/>
    <w:lvl w:ilvl="0" w:tplc="E4DE9886">
      <w:numFmt w:val="bullet"/>
      <w:lvlText w:val="-"/>
      <w:lvlJc w:val="left"/>
      <w:pPr>
        <w:ind w:left="720" w:hanging="360"/>
      </w:pPr>
      <w:rPr>
        <w:rFonts w:ascii="Nunito Sans Light" w:eastAsia="Times New Roman" w:hAnsi="Nunito Sans Light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03D71"/>
    <w:multiLevelType w:val="hybridMultilevel"/>
    <w:tmpl w:val="BA1C7BD8"/>
    <w:lvl w:ilvl="0" w:tplc="727C8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3400C"/>
    <w:multiLevelType w:val="multilevel"/>
    <w:tmpl w:val="3280CFD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22BE5"/>
    <w:multiLevelType w:val="hybridMultilevel"/>
    <w:tmpl w:val="4B34859A"/>
    <w:lvl w:ilvl="0" w:tplc="4A32E692">
      <w:start w:val="1"/>
      <w:numFmt w:val="bullet"/>
      <w:lvlText w:val="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6332DB6"/>
    <w:multiLevelType w:val="hybridMultilevel"/>
    <w:tmpl w:val="D32AA0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80C01"/>
    <w:multiLevelType w:val="multilevel"/>
    <w:tmpl w:val="83A2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031014"/>
    <w:multiLevelType w:val="hybridMultilevel"/>
    <w:tmpl w:val="56706438"/>
    <w:lvl w:ilvl="0" w:tplc="468E1E1E">
      <w:start w:val="1"/>
      <w:numFmt w:val="decimal"/>
      <w:pStyle w:val="ECOSFootnote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B7553"/>
    <w:multiLevelType w:val="hybridMultilevel"/>
    <w:tmpl w:val="8BDC0944"/>
    <w:lvl w:ilvl="0" w:tplc="E17CF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9A00A" w:themeColor="accent5" w:themeShade="BF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11F01"/>
    <w:multiLevelType w:val="multilevel"/>
    <w:tmpl w:val="E8B6512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710DC"/>
    <w:multiLevelType w:val="hybridMultilevel"/>
    <w:tmpl w:val="FD1264CE"/>
    <w:lvl w:ilvl="0" w:tplc="E4DE9886">
      <w:numFmt w:val="bullet"/>
      <w:lvlText w:val="-"/>
      <w:lvlJc w:val="left"/>
      <w:pPr>
        <w:ind w:left="720" w:hanging="360"/>
      </w:pPr>
      <w:rPr>
        <w:rFonts w:ascii="Nunito Sans Light" w:eastAsia="Times New Roman" w:hAnsi="Nunito Sans Light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A22D9"/>
    <w:multiLevelType w:val="hybridMultilevel"/>
    <w:tmpl w:val="7FB22E94"/>
    <w:lvl w:ilvl="0" w:tplc="671AE8AA">
      <w:numFmt w:val="bullet"/>
      <w:lvlText w:val="-"/>
      <w:lvlJc w:val="left"/>
      <w:pPr>
        <w:ind w:left="1080" w:hanging="360"/>
      </w:pPr>
      <w:rPr>
        <w:rFonts w:ascii="Nunito Sans Light" w:eastAsia="Times New Roman" w:hAnsi="Nunito Sans Light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4C74C2"/>
    <w:multiLevelType w:val="hybridMultilevel"/>
    <w:tmpl w:val="2CCE1E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10"/>
  </w:num>
  <w:num w:numId="6">
    <w:abstractNumId w:val="13"/>
  </w:num>
  <w:num w:numId="7">
    <w:abstractNumId w:val="9"/>
  </w:num>
  <w:num w:numId="8">
    <w:abstractNumId w:val="3"/>
  </w:num>
  <w:num w:numId="9">
    <w:abstractNumId w:val="0"/>
  </w:num>
  <w:num w:numId="10">
    <w:abstractNumId w:val="7"/>
  </w:num>
  <w:num w:numId="11">
    <w:abstractNumId w:val="12"/>
  </w:num>
  <w:num w:numId="12">
    <w:abstractNumId w:val="2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trackRevisions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4A1"/>
    <w:rsid w:val="0000521C"/>
    <w:rsid w:val="0008332B"/>
    <w:rsid w:val="00093002"/>
    <w:rsid w:val="000964D3"/>
    <w:rsid w:val="000E6CA4"/>
    <w:rsid w:val="000F7521"/>
    <w:rsid w:val="00134DDA"/>
    <w:rsid w:val="00136F47"/>
    <w:rsid w:val="001633EB"/>
    <w:rsid w:val="0016639F"/>
    <w:rsid w:val="001C76F7"/>
    <w:rsid w:val="001E2A0A"/>
    <w:rsid w:val="001E5CA2"/>
    <w:rsid w:val="00235981"/>
    <w:rsid w:val="00241F6B"/>
    <w:rsid w:val="002926E2"/>
    <w:rsid w:val="00346664"/>
    <w:rsid w:val="00364180"/>
    <w:rsid w:val="003710E4"/>
    <w:rsid w:val="003E4BFE"/>
    <w:rsid w:val="003E7A80"/>
    <w:rsid w:val="00417A47"/>
    <w:rsid w:val="00476322"/>
    <w:rsid w:val="00477354"/>
    <w:rsid w:val="004E1540"/>
    <w:rsid w:val="005300C5"/>
    <w:rsid w:val="00532C86"/>
    <w:rsid w:val="005664AD"/>
    <w:rsid w:val="00593568"/>
    <w:rsid w:val="005C2A3B"/>
    <w:rsid w:val="005D626F"/>
    <w:rsid w:val="00613F67"/>
    <w:rsid w:val="0066562D"/>
    <w:rsid w:val="006761E2"/>
    <w:rsid w:val="00683C55"/>
    <w:rsid w:val="006B272C"/>
    <w:rsid w:val="006E2984"/>
    <w:rsid w:val="00721459"/>
    <w:rsid w:val="00727C67"/>
    <w:rsid w:val="00735AA5"/>
    <w:rsid w:val="007471AC"/>
    <w:rsid w:val="0076412B"/>
    <w:rsid w:val="007B059D"/>
    <w:rsid w:val="00815AD4"/>
    <w:rsid w:val="008B7F2E"/>
    <w:rsid w:val="008C5028"/>
    <w:rsid w:val="008C62D2"/>
    <w:rsid w:val="00962A4C"/>
    <w:rsid w:val="009853C7"/>
    <w:rsid w:val="00987AD4"/>
    <w:rsid w:val="009E053F"/>
    <w:rsid w:val="00A17E62"/>
    <w:rsid w:val="00A36107"/>
    <w:rsid w:val="00A5641B"/>
    <w:rsid w:val="00AB27C0"/>
    <w:rsid w:val="00AB40FC"/>
    <w:rsid w:val="00AD2E69"/>
    <w:rsid w:val="00AE0127"/>
    <w:rsid w:val="00AE3ABE"/>
    <w:rsid w:val="00AF30B6"/>
    <w:rsid w:val="00AF6398"/>
    <w:rsid w:val="00B30DC4"/>
    <w:rsid w:val="00B53D3B"/>
    <w:rsid w:val="00B76FE7"/>
    <w:rsid w:val="00BC4D6A"/>
    <w:rsid w:val="00BC5A8D"/>
    <w:rsid w:val="00BE3E92"/>
    <w:rsid w:val="00C174B3"/>
    <w:rsid w:val="00C2682D"/>
    <w:rsid w:val="00C44CEA"/>
    <w:rsid w:val="00CC6EAC"/>
    <w:rsid w:val="00D17A34"/>
    <w:rsid w:val="00D31333"/>
    <w:rsid w:val="00D55654"/>
    <w:rsid w:val="00DB52AC"/>
    <w:rsid w:val="00DB7E20"/>
    <w:rsid w:val="00DD10AC"/>
    <w:rsid w:val="00DE34A1"/>
    <w:rsid w:val="00E1193B"/>
    <w:rsid w:val="00E2168F"/>
    <w:rsid w:val="00E709A5"/>
    <w:rsid w:val="00E76F5F"/>
    <w:rsid w:val="00E97D7F"/>
    <w:rsid w:val="00EA3904"/>
    <w:rsid w:val="00ED0C26"/>
    <w:rsid w:val="00F2319B"/>
    <w:rsid w:val="00F57154"/>
    <w:rsid w:val="00FA18DA"/>
    <w:rsid w:val="00FB1E02"/>
    <w:rsid w:val="00FC4949"/>
    <w:rsid w:val="00FC70A2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15D4930"/>
  <w15:chartTrackingRefBased/>
  <w15:docId w15:val="{3487E213-AB2B-B142-9775-694B49F0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copy"/>
    <w:rsid w:val="006761E2"/>
    <w:rPr>
      <w:rFonts w:ascii="Arial" w:eastAsiaTheme="minorEastAsia" w:hAnsi="Arial"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Ukwazi2ColumnTable">
    <w:name w:val="Ukwazi 2 Column Table"/>
    <w:basedOn w:val="TableNormal"/>
    <w:uiPriority w:val="99"/>
    <w:rsid w:val="00E76F5F"/>
    <w:pPr>
      <w:contextualSpacing/>
      <w:jc w:val="center"/>
    </w:pPr>
    <w:rPr>
      <w:rFonts w:ascii="Arial" w:hAnsi="Arial" w:cs="Times New Roman (Body CS)"/>
      <w:color w:val="465567" w:themeColor="text1"/>
      <w:sz w:val="18"/>
      <w:szCs w:val="22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shd w:val="clear" w:color="auto" w:fill="FFFFFF" w:themeFill="background1"/>
      <w:vAlign w:val="center"/>
    </w:tcPr>
    <w:tblStylePr w:type="firstRow">
      <w:pPr>
        <w:jc w:val="center"/>
      </w:pPr>
      <w:rPr>
        <w:rFonts w:ascii="Arial" w:hAnsi="Arial"/>
        <w:b/>
        <w:i w:val="0"/>
        <w:color w:val="FFFFFF" w:themeColor="background1"/>
        <w:sz w:val="18"/>
        <w:szCs w:val="22"/>
      </w:rPr>
      <w:tblPr/>
      <w:tcPr>
        <w:shd w:val="clear" w:color="auto" w:fill="5F7081" w:themeFill="accent1"/>
        <w:vAlign w:val="top"/>
      </w:tcPr>
    </w:tblStylePr>
    <w:tblStylePr w:type="lastRow">
      <w:rPr>
        <w:rFonts w:ascii="Arial" w:hAnsi="Arial"/>
        <w:sz w:val="18"/>
      </w:rPr>
    </w:tblStylePr>
    <w:tblStylePr w:type="firstCol">
      <w:pPr>
        <w:wordWrap/>
        <w:jc w:val="left"/>
      </w:pPr>
      <w:rPr>
        <w:rFonts w:ascii="Arial" w:hAnsi="Arial"/>
        <w:sz w:val="18"/>
      </w:rPr>
    </w:tblStylePr>
  </w:style>
  <w:style w:type="paragraph" w:customStyle="1" w:styleId="TOCbody">
    <w:name w:val="TOC body"/>
    <w:basedOn w:val="TOC1"/>
    <w:autoRedefine/>
    <w:qFormat/>
    <w:rsid w:val="00AB27C0"/>
    <w:pPr>
      <w:tabs>
        <w:tab w:val="left" w:pos="680"/>
        <w:tab w:val="right" w:leader="dot" w:pos="9072"/>
      </w:tabs>
      <w:spacing w:after="0" w:line="360" w:lineRule="auto"/>
    </w:pPr>
    <w:rPr>
      <w:rFonts w:cs="Arial"/>
      <w:noProof/>
      <w:color w:val="5F7081" w:themeColor="accent1"/>
      <w:szCs w:val="20"/>
    </w:rPr>
  </w:style>
  <w:style w:type="paragraph" w:styleId="TOC1">
    <w:name w:val="toc 1"/>
    <w:aliases w:val="ECOS TOC 1"/>
    <w:basedOn w:val="Normal"/>
    <w:next w:val="Normal"/>
    <w:autoRedefine/>
    <w:uiPriority w:val="39"/>
    <w:unhideWhenUsed/>
    <w:rsid w:val="00AE0127"/>
    <w:pPr>
      <w:spacing w:after="100"/>
    </w:pPr>
    <w:rPr>
      <w:rFonts w:ascii="Nunito Sans Light" w:hAnsi="Nunito Sans Light"/>
      <w:sz w:val="20"/>
    </w:rPr>
  </w:style>
  <w:style w:type="paragraph" w:customStyle="1" w:styleId="ReportName">
    <w:name w:val="Report Name"/>
    <w:basedOn w:val="Normal"/>
    <w:autoRedefine/>
    <w:qFormat/>
    <w:rsid w:val="00AB27C0"/>
    <w:pPr>
      <w:framePr w:hSpace="181" w:wrap="around" w:vAnchor="page" w:hAnchor="margin" w:x="1192" w:y="9300"/>
      <w:ind w:left="241" w:hanging="64"/>
      <w:suppressOverlap/>
      <w:jc w:val="center"/>
    </w:pPr>
    <w:rPr>
      <w:rFonts w:cs="Arial"/>
      <w:color w:val="4FB693" w:themeColor="accent3"/>
      <w:sz w:val="40"/>
      <w:szCs w:val="40"/>
    </w:rPr>
  </w:style>
  <w:style w:type="paragraph" w:customStyle="1" w:styleId="TOCbodymainsections">
    <w:name w:val="TOC body main sections"/>
    <w:basedOn w:val="TOCbody"/>
    <w:autoRedefine/>
    <w:qFormat/>
    <w:rsid w:val="00AB27C0"/>
  </w:style>
  <w:style w:type="paragraph" w:customStyle="1" w:styleId="TOClevel2">
    <w:name w:val="TOC level 2"/>
    <w:basedOn w:val="TOCbody"/>
    <w:autoRedefine/>
    <w:qFormat/>
    <w:rsid w:val="00AB27C0"/>
    <w:pPr>
      <w:tabs>
        <w:tab w:val="clear" w:pos="680"/>
        <w:tab w:val="left" w:pos="1701"/>
        <w:tab w:val="left" w:pos="2041"/>
      </w:tabs>
      <w:ind w:left="1361"/>
    </w:pPr>
    <w:rPr>
      <w:color w:val="4FB693" w:themeColor="accent3"/>
    </w:rPr>
  </w:style>
  <w:style w:type="paragraph" w:customStyle="1" w:styleId="TOClevel1">
    <w:name w:val="TOC level 1"/>
    <w:basedOn w:val="TOCbody"/>
    <w:autoRedefine/>
    <w:qFormat/>
    <w:rsid w:val="00D55654"/>
    <w:pPr>
      <w:tabs>
        <w:tab w:val="clear" w:pos="680"/>
        <w:tab w:val="clear" w:pos="9072"/>
        <w:tab w:val="left" w:pos="1021"/>
      </w:tabs>
      <w:ind w:left="680"/>
    </w:pPr>
    <w:rPr>
      <w:color w:val="465567"/>
    </w:rPr>
  </w:style>
  <w:style w:type="paragraph" w:styleId="Header">
    <w:name w:val="header"/>
    <w:basedOn w:val="Normal"/>
    <w:link w:val="HeaderChar"/>
    <w:uiPriority w:val="99"/>
    <w:unhideWhenUsed/>
    <w:rsid w:val="00417A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A47"/>
    <w:rPr>
      <w:rFonts w:ascii="Arial" w:eastAsiaTheme="minorEastAsia" w:hAnsi="Arial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417A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A47"/>
    <w:rPr>
      <w:rFonts w:ascii="Arial" w:eastAsiaTheme="minorEastAsia" w:hAnsi="Arial"/>
      <w:sz w:val="18"/>
      <w:szCs w:val="22"/>
    </w:rPr>
  </w:style>
  <w:style w:type="paragraph" w:customStyle="1" w:styleId="Documenttitle">
    <w:name w:val="#Document title"/>
    <w:basedOn w:val="ECOSDocumentsubtitle"/>
    <w:rsid w:val="00D55654"/>
    <w:pPr>
      <w:spacing w:before="0" w:after="200" w:line="760" w:lineRule="exact"/>
    </w:pPr>
    <w:rPr>
      <w:color w:val="838F9F"/>
      <w:sz w:val="64"/>
      <w:szCs w:val="64"/>
    </w:rPr>
  </w:style>
  <w:style w:type="paragraph" w:customStyle="1" w:styleId="Documentname">
    <w:name w:val="#Document name"/>
    <w:basedOn w:val="ECOSDocumentsubtitle"/>
    <w:rsid w:val="00D55654"/>
    <w:pPr>
      <w:spacing w:before="0" w:after="200" w:line="760" w:lineRule="exact"/>
    </w:pPr>
    <w:rPr>
      <w:color w:val="838F9F"/>
      <w:sz w:val="64"/>
      <w:szCs w:val="64"/>
    </w:rPr>
  </w:style>
  <w:style w:type="paragraph" w:customStyle="1" w:styleId="ECOSDocumentName">
    <w:name w:val="ECOS Document Name"/>
    <w:basedOn w:val="ECOSDocumentsubtitle"/>
    <w:qFormat/>
    <w:rsid w:val="001C76F7"/>
    <w:pPr>
      <w:spacing w:before="0" w:after="200" w:line="760" w:lineRule="exact"/>
    </w:pPr>
    <w:rPr>
      <w:color w:val="838F9F" w:themeColor="background2"/>
      <w:sz w:val="64"/>
      <w:szCs w:val="64"/>
    </w:rPr>
  </w:style>
  <w:style w:type="paragraph" w:customStyle="1" w:styleId="Introtext">
    <w:name w:val="#Intro text"/>
    <w:basedOn w:val="Normal"/>
    <w:rsid w:val="009853C7"/>
    <w:pPr>
      <w:spacing w:after="100" w:line="280" w:lineRule="exact"/>
      <w:ind w:left="397"/>
    </w:pPr>
    <w:rPr>
      <w:rFonts w:ascii="Nunito Sans SemiBold" w:hAnsi="Nunito Sans SemiBold"/>
      <w:color w:val="465567"/>
      <w:sz w:val="20"/>
      <w:szCs w:val="20"/>
    </w:rPr>
  </w:style>
  <w:style w:type="paragraph" w:customStyle="1" w:styleId="ECOSDocumentsubtitle">
    <w:name w:val="ECOS Document subtitle"/>
    <w:basedOn w:val="Normal"/>
    <w:uiPriority w:val="99"/>
    <w:rsid w:val="00532C86"/>
    <w:pPr>
      <w:keepNext/>
      <w:keepLines/>
      <w:autoSpaceDE w:val="0"/>
      <w:autoSpaceDN w:val="0"/>
      <w:adjustRightInd w:val="0"/>
      <w:spacing w:before="113" w:after="170" w:line="288" w:lineRule="auto"/>
      <w:textAlignment w:val="center"/>
    </w:pPr>
    <w:rPr>
      <w:rFonts w:ascii="Nunito Sans ExtraBold" w:eastAsiaTheme="minorHAnsi" w:hAnsi="Nunito Sans ExtraBold" w:cs="Nunito Sans ExtraBold"/>
      <w:b/>
      <w:bCs/>
      <w:color w:val="5F7081"/>
      <w:sz w:val="44"/>
      <w:szCs w:val="44"/>
      <w:lang w:val="en-US"/>
    </w:rPr>
  </w:style>
  <w:style w:type="paragraph" w:customStyle="1" w:styleId="ECOSDate">
    <w:name w:val="ECOS Date"/>
    <w:basedOn w:val="Normal"/>
    <w:qFormat/>
    <w:rsid w:val="001C76F7"/>
    <w:pPr>
      <w:spacing w:before="340"/>
    </w:pPr>
    <w:rPr>
      <w:rFonts w:ascii="Nunito Sans Light" w:hAnsi="Nunito Sans Light"/>
      <w:color w:val="465567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727C67"/>
  </w:style>
  <w:style w:type="paragraph" w:customStyle="1" w:styleId="DocumentTitle0">
    <w:name w:val="#Document Title"/>
    <w:basedOn w:val="ECOSDocumentsubtitle"/>
    <w:rsid w:val="005C2A3B"/>
    <w:pPr>
      <w:spacing w:before="0" w:after="200" w:line="760" w:lineRule="exact"/>
    </w:pPr>
    <w:rPr>
      <w:color w:val="838F9F"/>
      <w:sz w:val="64"/>
      <w:szCs w:val="64"/>
    </w:rPr>
  </w:style>
  <w:style w:type="paragraph" w:customStyle="1" w:styleId="Documentsubtitle">
    <w:name w:val="#Document subtitle"/>
    <w:basedOn w:val="ECOSDocumentsubtitle"/>
    <w:rsid w:val="005C2A3B"/>
    <w:pPr>
      <w:spacing w:before="0" w:after="0"/>
    </w:pPr>
    <w:rPr>
      <w:sz w:val="30"/>
      <w:szCs w:val="30"/>
    </w:rPr>
  </w:style>
  <w:style w:type="paragraph" w:customStyle="1" w:styleId="ECOSBodycopy">
    <w:name w:val="ECOS Body copy"/>
    <w:basedOn w:val="Normal"/>
    <w:qFormat/>
    <w:rsid w:val="005C2A3B"/>
    <w:pPr>
      <w:spacing w:line="210" w:lineRule="atLeast"/>
    </w:pPr>
    <w:rPr>
      <w:rFonts w:ascii="Nunito Sans Light" w:eastAsia="Times New Roman" w:hAnsi="Nunito Sans Light" w:cs="Calibri"/>
      <w:color w:val="465567"/>
      <w:sz w:val="20"/>
      <w:szCs w:val="20"/>
      <w:lang w:eastAsia="en-GB"/>
    </w:rPr>
  </w:style>
  <w:style w:type="paragraph" w:customStyle="1" w:styleId="ECOSHeadings1">
    <w:name w:val="ECOS Headings1"/>
    <w:basedOn w:val="Normal"/>
    <w:qFormat/>
    <w:rsid w:val="005C2A3B"/>
    <w:pPr>
      <w:spacing w:after="100" w:line="360" w:lineRule="exact"/>
    </w:pPr>
    <w:rPr>
      <w:rFonts w:ascii="Nunito Sans ExtraBold" w:eastAsia="Times New Roman" w:hAnsi="Nunito Sans ExtraBold" w:cs="Calibri"/>
      <w:b/>
      <w:bCs/>
      <w:color w:val="1794D2"/>
      <w:sz w:val="30"/>
      <w:szCs w:val="30"/>
      <w:lang w:eastAsia="en-GB"/>
    </w:rPr>
  </w:style>
  <w:style w:type="paragraph" w:customStyle="1" w:styleId="ECOSBoxedtext">
    <w:name w:val="ECOS Boxed text"/>
    <w:basedOn w:val="Normal"/>
    <w:qFormat/>
    <w:rsid w:val="009E053F"/>
    <w:pPr>
      <w:spacing w:after="100" w:line="280" w:lineRule="exact"/>
      <w:ind w:left="397"/>
    </w:pPr>
    <w:rPr>
      <w:rFonts w:ascii="Nunito Sans SemiBold" w:eastAsia="Times New Roman" w:hAnsi="Nunito Sans SemiBold" w:cs="Calibri"/>
      <w:color w:val="465567"/>
      <w:sz w:val="20"/>
      <w:szCs w:val="20"/>
      <w:lang w:eastAsia="en-GB"/>
    </w:rPr>
  </w:style>
  <w:style w:type="paragraph" w:customStyle="1" w:styleId="NoParagraphStyle">
    <w:name w:val="[No Paragraph Style]"/>
    <w:rsid w:val="005C2A3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Caption">
    <w:name w:val="caption"/>
    <w:basedOn w:val="NoParagraphStyle"/>
    <w:uiPriority w:val="99"/>
    <w:qFormat/>
    <w:rsid w:val="005C2A3B"/>
    <w:pPr>
      <w:tabs>
        <w:tab w:val="left" w:pos="283"/>
      </w:tabs>
      <w:spacing w:line="180" w:lineRule="atLeast"/>
      <w:ind w:left="283" w:hanging="283"/>
    </w:pPr>
    <w:rPr>
      <w:rFonts w:ascii="Nunito Sans ExtraLight" w:hAnsi="Nunito Sans ExtraLight" w:cs="Nunito Sans ExtraLight"/>
      <w:color w:val="465567"/>
      <w:sz w:val="14"/>
      <w:szCs w:val="14"/>
      <w:lang w:val="fr-FR"/>
    </w:rPr>
  </w:style>
  <w:style w:type="paragraph" w:customStyle="1" w:styleId="ECOSFootnote">
    <w:name w:val="ECOS Footnote"/>
    <w:basedOn w:val="Caption"/>
    <w:qFormat/>
    <w:rsid w:val="00E1193B"/>
    <w:pPr>
      <w:numPr>
        <w:numId w:val="1"/>
      </w:numPr>
      <w:ind w:left="284" w:hanging="284"/>
    </w:pPr>
  </w:style>
  <w:style w:type="paragraph" w:customStyle="1" w:styleId="bodybold">
    <w:name w:val="#body bold"/>
    <w:basedOn w:val="Normal"/>
    <w:rsid w:val="00FC70A2"/>
    <w:pPr>
      <w:spacing w:line="210" w:lineRule="atLeast"/>
    </w:pPr>
    <w:rPr>
      <w:rFonts w:ascii="Nunito Sans ExtraBold" w:eastAsia="Times New Roman" w:hAnsi="Nunito Sans ExtraBold" w:cs="Calibri"/>
      <w:color w:val="465567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C70A2"/>
    <w:pPr>
      <w:ind w:left="720"/>
      <w:contextualSpacing/>
    </w:pPr>
  </w:style>
  <w:style w:type="paragraph" w:customStyle="1" w:styleId="p3">
    <w:name w:val="p3"/>
    <w:basedOn w:val="Normal"/>
    <w:rsid w:val="00C2682D"/>
    <w:pPr>
      <w:spacing w:before="86" w:after="128"/>
    </w:pPr>
    <w:rPr>
      <w:rFonts w:ascii="Nunito Sans" w:eastAsia="Times New Roman" w:hAnsi="Nunito Sans" w:cs="Calibri"/>
      <w:color w:val="1794D2"/>
      <w:sz w:val="23"/>
      <w:szCs w:val="23"/>
      <w:lang w:eastAsia="en-GB"/>
    </w:rPr>
  </w:style>
  <w:style w:type="character" w:styleId="Hyperlink">
    <w:name w:val="Hyperlink"/>
    <w:basedOn w:val="DefaultParagraphFont"/>
    <w:uiPriority w:val="99"/>
    <w:rsid w:val="0016639F"/>
    <w:rPr>
      <w:rFonts w:ascii="Nunito Sans ExtraLight" w:hAnsi="Nunito Sans ExtraLight" w:cs="Nunito Sans ExtraLight"/>
      <w:color w:val="5F7081"/>
      <w:w w:val="100"/>
      <w:u w:val="none" w:color="465567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639F"/>
    <w:rPr>
      <w:color w:val="605E5C"/>
      <w:shd w:val="clear" w:color="auto" w:fill="E1DFDD"/>
    </w:rPr>
  </w:style>
  <w:style w:type="paragraph" w:customStyle="1" w:styleId="BasicParagraph">
    <w:name w:val="[Basic Paragraph]"/>
    <w:basedOn w:val="NoParagraphStyle"/>
    <w:uiPriority w:val="99"/>
    <w:rsid w:val="00346664"/>
    <w:rPr>
      <w:lang w:val="fr-FR"/>
    </w:rPr>
  </w:style>
  <w:style w:type="paragraph" w:customStyle="1" w:styleId="Title3">
    <w:name w:val="Title 3"/>
    <w:basedOn w:val="Normal"/>
    <w:uiPriority w:val="99"/>
    <w:rsid w:val="00346664"/>
    <w:pPr>
      <w:keepNext/>
      <w:keepLines/>
      <w:autoSpaceDE w:val="0"/>
      <w:autoSpaceDN w:val="0"/>
      <w:adjustRightInd w:val="0"/>
      <w:spacing w:before="113" w:after="113" w:line="288" w:lineRule="auto"/>
      <w:textAlignment w:val="center"/>
    </w:pPr>
    <w:rPr>
      <w:rFonts w:ascii="Nunito Sans ExtraBold" w:eastAsiaTheme="minorHAnsi" w:hAnsi="Nunito Sans ExtraBold" w:cs="Nunito Sans ExtraBold"/>
      <w:b/>
      <w:bCs/>
      <w:color w:val="5F7081"/>
      <w:sz w:val="24"/>
      <w:szCs w:val="24"/>
      <w:lang w:val="en-US"/>
    </w:rPr>
  </w:style>
  <w:style w:type="character" w:customStyle="1" w:styleId="Indiceinfrieurregular">
    <w:name w:val="Indice inférieur regular"/>
    <w:uiPriority w:val="99"/>
    <w:rsid w:val="00346664"/>
    <w:rPr>
      <w:vertAlign w:val="subscript"/>
    </w:rPr>
  </w:style>
  <w:style w:type="paragraph" w:customStyle="1" w:styleId="ECOSHeading2">
    <w:name w:val="ECOS Heading2"/>
    <w:basedOn w:val="Normal"/>
    <w:qFormat/>
    <w:rsid w:val="00A17E62"/>
    <w:pPr>
      <w:keepNext/>
      <w:keepLines/>
      <w:autoSpaceDE w:val="0"/>
      <w:autoSpaceDN w:val="0"/>
      <w:adjustRightInd w:val="0"/>
      <w:spacing w:before="113" w:after="113" w:line="288" w:lineRule="auto"/>
      <w:textAlignment w:val="center"/>
    </w:pPr>
    <w:rPr>
      <w:rFonts w:ascii="Nunito Sans ExtraBold" w:eastAsiaTheme="minorHAnsi" w:hAnsi="Nunito Sans ExtraBold" w:cs="Nunito Sans ExtraBold"/>
      <w:color w:val="5F7081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1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-Accent3">
    <w:name w:val="List Table 2 Accent 3"/>
    <w:aliases w:val="ECOS TABLE"/>
    <w:basedOn w:val="TableNormal"/>
    <w:uiPriority w:val="47"/>
    <w:rsid w:val="00E2168F"/>
    <w:pPr>
      <w:jc w:val="center"/>
    </w:pPr>
    <w:rPr>
      <w:rFonts w:ascii="Nunito Sans Light" w:hAnsi="Nunito Sans Light"/>
      <w:color w:val="FFFFFF" w:themeColor="background1"/>
      <w:sz w:val="20"/>
    </w:rPr>
    <w:tblPr>
      <w:tblStyleRowBandSize w:val="1"/>
      <w:tblStyleColBandSize w:val="1"/>
      <w:tblBorders>
        <w:top w:val="single" w:sz="4" w:space="0" w:color="FFFFFF" w:themeColor="background1"/>
        <w:bottom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background1"/>
      <w:vAlign w:val="center"/>
    </w:tcPr>
    <w:tblStylePr w:type="firstRow">
      <w:pPr>
        <w:jc w:val="center"/>
      </w:pPr>
      <w:rPr>
        <w:rFonts w:ascii="Nunito Sans ExtraBold" w:hAnsi="Nunito Sans ExtraBold"/>
        <w:b w:val="0"/>
        <w:bCs/>
        <w:i w:val="0"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1794D2"/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EAECE9" w:themeFill="accent6"/>
      </w:tcPr>
    </w:tblStylePr>
  </w:style>
  <w:style w:type="paragraph" w:customStyle="1" w:styleId="ECOSTableheader">
    <w:name w:val="ECOS Table header"/>
    <w:basedOn w:val="ECOSHeading2"/>
    <w:qFormat/>
    <w:rsid w:val="00E709A5"/>
    <w:pPr>
      <w:spacing w:line="240" w:lineRule="auto"/>
      <w:jc w:val="center"/>
    </w:pPr>
    <w:rPr>
      <w:b/>
      <w:bCs/>
      <w:color w:val="FFFFFF" w:themeColor="background1"/>
      <w:sz w:val="20"/>
    </w:rPr>
  </w:style>
  <w:style w:type="paragraph" w:customStyle="1" w:styleId="ECOSBodybullets">
    <w:name w:val="ECOS Body bullets"/>
    <w:basedOn w:val="ECOSBodycopy"/>
    <w:qFormat/>
    <w:rsid w:val="00962A4C"/>
    <w:pPr>
      <w:numPr>
        <w:numId w:val="9"/>
      </w:numPr>
      <w:ind w:left="284" w:hanging="284"/>
    </w:pPr>
  </w:style>
  <w:style w:type="paragraph" w:customStyle="1" w:styleId="StyleECOSDocumentsubtitle15pt">
    <w:name w:val="Style ECOS Document subtitle + 15 pt"/>
    <w:basedOn w:val="ECOSDocumentsubtitle"/>
    <w:rsid w:val="001C76F7"/>
    <w:rPr>
      <w:sz w:val="30"/>
    </w:rPr>
  </w:style>
  <w:style w:type="paragraph" w:customStyle="1" w:styleId="StyleLatinNunitoSansLight10ptCustomColorRGB7085103">
    <w:name w:val="Style (Latin) Nunito Sans Light 10 pt Custom Color(RGB(7085103)..."/>
    <w:basedOn w:val="Normal"/>
    <w:rsid w:val="00E2168F"/>
    <w:pPr>
      <w:spacing w:line="280" w:lineRule="exact"/>
    </w:pPr>
    <w:rPr>
      <w:rFonts w:ascii="Nunito Sans Light" w:eastAsia="Times New Roman" w:hAnsi="Nunito Sans Light" w:cs="Times New Roman"/>
      <w:color w:val="465567"/>
      <w:sz w:val="20"/>
      <w:szCs w:val="20"/>
    </w:rPr>
  </w:style>
  <w:style w:type="paragraph" w:customStyle="1" w:styleId="StyleECOSBoxedtextLeft0cm">
    <w:name w:val="Style ECOS Boxed text + Left:  0 cm"/>
    <w:basedOn w:val="ECOSBoxedtext"/>
    <w:rsid w:val="00E2168F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8C50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E29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29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2984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984"/>
    <w:rPr>
      <w:rFonts w:ascii="Arial" w:eastAsiaTheme="minorEastAsia" w:hAnsi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1E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1E02"/>
    <w:rPr>
      <w:rFonts w:ascii="Arial" w:eastAsiaTheme="minorEastAsia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1E0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D6A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D6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3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COS FOR WORD">
      <a:dk1>
        <a:srgbClr val="465567"/>
      </a:dk1>
      <a:lt1>
        <a:srgbClr val="FFFFFF"/>
      </a:lt1>
      <a:dk2>
        <a:srgbClr val="44546A"/>
      </a:dk2>
      <a:lt2>
        <a:srgbClr val="838F9F"/>
      </a:lt2>
      <a:accent1>
        <a:srgbClr val="5F7081"/>
      </a:accent1>
      <a:accent2>
        <a:srgbClr val="1793D2"/>
      </a:accent2>
      <a:accent3>
        <a:srgbClr val="4FB693"/>
      </a:accent3>
      <a:accent4>
        <a:srgbClr val="F7753C"/>
      </a:accent4>
      <a:accent5>
        <a:srgbClr val="F7C050"/>
      </a:accent5>
      <a:accent6>
        <a:srgbClr val="EAECE9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05706-3C50-44FC-A009-1D976ECDC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Prehn</dc:creator>
  <cp:keywords/>
  <dc:description/>
  <cp:lastModifiedBy>Blanche Weber</cp:lastModifiedBy>
  <cp:revision>2</cp:revision>
  <dcterms:created xsi:type="dcterms:W3CDTF">2021-07-13T09:12:00Z</dcterms:created>
  <dcterms:modified xsi:type="dcterms:W3CDTF">2021-07-13T09:12:00Z</dcterms:modified>
</cp:coreProperties>
</file>